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10A05" w14:textId="74983E02" w:rsidR="00595201" w:rsidRPr="00EC3E32" w:rsidRDefault="004D6D45" w:rsidP="00D808DC">
      <w:pPr>
        <w:jc w:val="right"/>
        <w:rPr>
          <w:rFonts w:ascii="Arial" w:hAnsi="Arial" w:cs="Arial"/>
          <w:sz w:val="22"/>
          <w:szCs w:val="22"/>
          <w:lang w:val="lt-LT"/>
        </w:rPr>
      </w:pPr>
      <w:r w:rsidRPr="00EC3E32">
        <w:rPr>
          <w:rFonts w:ascii="Arial" w:hAnsi="Arial" w:cs="Arial"/>
          <w:sz w:val="22"/>
          <w:szCs w:val="22"/>
          <w:lang w:val="lt-LT"/>
        </w:rPr>
        <w:t xml:space="preserve">Sutarties specialiųjų sąlygų 3 priedas </w:t>
      </w:r>
    </w:p>
    <w:p w14:paraId="226A0B52" w14:textId="77777777" w:rsidR="004D6D45" w:rsidRPr="00EC3E32" w:rsidRDefault="004D6D45" w:rsidP="004D6D45">
      <w:pPr>
        <w:jc w:val="right"/>
        <w:rPr>
          <w:rFonts w:ascii="Arial" w:hAnsi="Arial" w:cs="Arial"/>
          <w:sz w:val="22"/>
          <w:szCs w:val="22"/>
          <w:lang w:val="lt-LT"/>
        </w:rPr>
      </w:pPr>
    </w:p>
    <w:p w14:paraId="3202B5DC" w14:textId="5D1BC5BE" w:rsidR="004D6D45" w:rsidRPr="00C475D6" w:rsidRDefault="00EC3E32" w:rsidP="00C475D6">
      <w:pPr>
        <w:jc w:val="center"/>
        <w:rPr>
          <w:rFonts w:ascii="Arial" w:hAnsi="Arial" w:cs="Arial"/>
          <w:b/>
          <w:bCs/>
          <w:sz w:val="22"/>
          <w:szCs w:val="22"/>
          <w:lang w:val="lt-LT"/>
        </w:rPr>
      </w:pPr>
      <w:r w:rsidRPr="00EC3E32">
        <w:rPr>
          <w:rFonts w:ascii="Arial" w:hAnsi="Arial" w:cs="Arial"/>
          <w:b/>
          <w:bCs/>
          <w:sz w:val="22"/>
          <w:szCs w:val="22"/>
          <w:lang w:val="lt-LT"/>
        </w:rPr>
        <w:t>APMOKĖJIMO TVARKA PAGAL ETAPUS</w:t>
      </w:r>
    </w:p>
    <w:p w14:paraId="066963F7" w14:textId="4C30CB07" w:rsidR="002D184F" w:rsidRPr="00344549" w:rsidRDefault="004D6D45" w:rsidP="00C475D6">
      <w:pPr>
        <w:tabs>
          <w:tab w:val="left" w:pos="567"/>
        </w:tabs>
        <w:spacing w:line="259" w:lineRule="auto"/>
        <w:ind w:left="630" w:right="342"/>
        <w:jc w:val="both"/>
        <w:rPr>
          <w:rFonts w:ascii="Arial" w:hAnsi="Arial" w:cs="Arial"/>
          <w:sz w:val="22"/>
          <w:szCs w:val="22"/>
          <w:lang w:val="lt-LT"/>
        </w:rPr>
      </w:pPr>
      <w:r w:rsidRPr="00EC3E32">
        <w:rPr>
          <w:rFonts w:ascii="Arial" w:hAnsi="Arial" w:cs="Arial"/>
          <w:sz w:val="22"/>
          <w:szCs w:val="22"/>
          <w:lang w:val="lt-LT"/>
        </w:rPr>
        <w:t>1. Projektavimo paslaugų kaina už tinkamai suteiktas projektavimo paslaugas bus mokama nurodytomis dalimis po kiekvieno lentelėje nurodyto etapo užbaigimo:</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4860"/>
        <w:gridCol w:w="3064"/>
      </w:tblGrid>
      <w:tr w:rsidR="00C04905" w:rsidRPr="00C475D6" w14:paraId="1066AE32" w14:textId="77777777" w:rsidTr="00D808DC">
        <w:tc>
          <w:tcPr>
            <w:tcW w:w="1143" w:type="dxa"/>
            <w:tcBorders>
              <w:top w:val="single" w:sz="4" w:space="0" w:color="auto"/>
              <w:left w:val="single" w:sz="4" w:space="0" w:color="auto"/>
              <w:bottom w:val="single" w:sz="4" w:space="0" w:color="auto"/>
              <w:right w:val="single" w:sz="4" w:space="0" w:color="auto"/>
            </w:tcBorders>
            <w:hideMark/>
          </w:tcPr>
          <w:p w14:paraId="5ADECA3B" w14:textId="77777777" w:rsidR="00C04905" w:rsidRPr="00C475D6" w:rsidRDefault="00C04905" w:rsidP="00C475D6">
            <w:pPr>
              <w:spacing w:after="0"/>
              <w:jc w:val="center"/>
              <w:rPr>
                <w:rFonts w:ascii="Arial" w:hAnsi="Arial" w:cs="Arial"/>
                <w:b/>
                <w:sz w:val="20"/>
                <w:szCs w:val="20"/>
              </w:rPr>
            </w:pPr>
            <w:proofErr w:type="spellStart"/>
            <w:r w:rsidRPr="00C475D6">
              <w:rPr>
                <w:rFonts w:ascii="Arial" w:hAnsi="Arial" w:cs="Arial"/>
                <w:b/>
                <w:sz w:val="20"/>
                <w:szCs w:val="20"/>
              </w:rPr>
              <w:t>Etapai</w:t>
            </w:r>
            <w:proofErr w:type="spellEnd"/>
          </w:p>
        </w:tc>
        <w:tc>
          <w:tcPr>
            <w:tcW w:w="4860" w:type="dxa"/>
            <w:tcBorders>
              <w:top w:val="single" w:sz="4" w:space="0" w:color="auto"/>
              <w:left w:val="single" w:sz="4" w:space="0" w:color="auto"/>
              <w:bottom w:val="single" w:sz="4" w:space="0" w:color="auto"/>
              <w:right w:val="single" w:sz="4" w:space="0" w:color="auto"/>
            </w:tcBorders>
            <w:hideMark/>
          </w:tcPr>
          <w:p w14:paraId="3001307F" w14:textId="77777777" w:rsidR="00C04905" w:rsidRPr="00C475D6" w:rsidRDefault="00C04905" w:rsidP="00C475D6">
            <w:pPr>
              <w:spacing w:after="0"/>
              <w:jc w:val="center"/>
              <w:rPr>
                <w:rFonts w:ascii="Arial" w:hAnsi="Arial" w:cs="Arial"/>
                <w:b/>
                <w:sz w:val="20"/>
                <w:szCs w:val="20"/>
              </w:rPr>
            </w:pPr>
            <w:proofErr w:type="spellStart"/>
            <w:r w:rsidRPr="00C475D6">
              <w:rPr>
                <w:rFonts w:ascii="Arial" w:hAnsi="Arial" w:cs="Arial"/>
                <w:b/>
                <w:sz w:val="20"/>
                <w:szCs w:val="20"/>
              </w:rPr>
              <w:t>Etapų</w:t>
            </w:r>
            <w:proofErr w:type="spellEnd"/>
            <w:r w:rsidRPr="00C475D6">
              <w:rPr>
                <w:rFonts w:ascii="Arial" w:hAnsi="Arial" w:cs="Arial"/>
                <w:b/>
                <w:sz w:val="20"/>
                <w:szCs w:val="20"/>
              </w:rPr>
              <w:t xml:space="preserve"> </w:t>
            </w:r>
            <w:proofErr w:type="spellStart"/>
            <w:r w:rsidRPr="00C475D6">
              <w:rPr>
                <w:rFonts w:ascii="Arial" w:hAnsi="Arial" w:cs="Arial"/>
                <w:b/>
                <w:sz w:val="20"/>
                <w:szCs w:val="20"/>
              </w:rPr>
              <w:t>užbaigimo</w:t>
            </w:r>
            <w:proofErr w:type="spellEnd"/>
            <w:r w:rsidRPr="00C475D6">
              <w:rPr>
                <w:rFonts w:ascii="Arial" w:hAnsi="Arial" w:cs="Arial"/>
                <w:b/>
                <w:sz w:val="20"/>
                <w:szCs w:val="20"/>
              </w:rPr>
              <w:t xml:space="preserve"> </w:t>
            </w:r>
            <w:proofErr w:type="spellStart"/>
            <w:r w:rsidRPr="00C475D6">
              <w:rPr>
                <w:rFonts w:ascii="Arial" w:hAnsi="Arial" w:cs="Arial"/>
                <w:b/>
                <w:sz w:val="20"/>
                <w:szCs w:val="20"/>
              </w:rPr>
              <w:t>sąlygos</w:t>
            </w:r>
            <w:proofErr w:type="spellEnd"/>
            <w:r w:rsidRPr="00C475D6">
              <w:rPr>
                <w:rFonts w:ascii="Arial" w:hAnsi="Arial" w:cs="Arial"/>
                <w:b/>
                <w:sz w:val="20"/>
                <w:szCs w:val="20"/>
              </w:rPr>
              <w:t>:</w:t>
            </w:r>
          </w:p>
        </w:tc>
        <w:tc>
          <w:tcPr>
            <w:tcW w:w="3064" w:type="dxa"/>
            <w:tcBorders>
              <w:top w:val="single" w:sz="4" w:space="0" w:color="auto"/>
              <w:left w:val="single" w:sz="4" w:space="0" w:color="auto"/>
              <w:bottom w:val="single" w:sz="4" w:space="0" w:color="auto"/>
              <w:right w:val="single" w:sz="4" w:space="0" w:color="auto"/>
            </w:tcBorders>
            <w:hideMark/>
          </w:tcPr>
          <w:p w14:paraId="38AE43AA" w14:textId="77777777" w:rsidR="00C04905" w:rsidRPr="00C475D6" w:rsidRDefault="00C04905" w:rsidP="00C475D6">
            <w:pPr>
              <w:spacing w:after="0"/>
              <w:jc w:val="center"/>
              <w:rPr>
                <w:rFonts w:ascii="Arial" w:hAnsi="Arial" w:cs="Arial"/>
                <w:b/>
                <w:sz w:val="20"/>
                <w:szCs w:val="20"/>
              </w:rPr>
            </w:pPr>
            <w:proofErr w:type="spellStart"/>
            <w:r w:rsidRPr="00C475D6">
              <w:rPr>
                <w:rFonts w:ascii="Arial" w:hAnsi="Arial" w:cs="Arial"/>
                <w:b/>
                <w:sz w:val="20"/>
                <w:szCs w:val="20"/>
              </w:rPr>
              <w:t>Mokėtina</w:t>
            </w:r>
            <w:proofErr w:type="spellEnd"/>
            <w:r w:rsidRPr="00C475D6">
              <w:rPr>
                <w:rFonts w:ascii="Arial" w:hAnsi="Arial" w:cs="Arial"/>
                <w:b/>
                <w:sz w:val="20"/>
                <w:szCs w:val="20"/>
              </w:rPr>
              <w:t xml:space="preserve"> </w:t>
            </w:r>
            <w:proofErr w:type="spellStart"/>
            <w:r w:rsidRPr="00C475D6">
              <w:rPr>
                <w:rFonts w:ascii="Arial" w:hAnsi="Arial" w:cs="Arial"/>
                <w:b/>
                <w:sz w:val="20"/>
                <w:szCs w:val="20"/>
              </w:rPr>
              <w:t>suma</w:t>
            </w:r>
            <w:proofErr w:type="spellEnd"/>
          </w:p>
        </w:tc>
      </w:tr>
      <w:tr w:rsidR="00B30C9F" w:rsidRPr="00C475D6" w14:paraId="08918653" w14:textId="77777777" w:rsidTr="00D808DC">
        <w:tc>
          <w:tcPr>
            <w:tcW w:w="1143" w:type="dxa"/>
            <w:tcBorders>
              <w:top w:val="single" w:sz="4" w:space="0" w:color="auto"/>
              <w:left w:val="single" w:sz="4" w:space="0" w:color="auto"/>
              <w:bottom w:val="single" w:sz="4" w:space="0" w:color="auto"/>
              <w:right w:val="single" w:sz="4" w:space="0" w:color="auto"/>
            </w:tcBorders>
            <w:vAlign w:val="center"/>
            <w:hideMark/>
          </w:tcPr>
          <w:p w14:paraId="4E357B0C" w14:textId="362CC774" w:rsidR="00B30C9F" w:rsidRPr="00C475D6" w:rsidRDefault="00B30C9F" w:rsidP="00B30C9F">
            <w:pPr>
              <w:spacing w:after="0"/>
              <w:rPr>
                <w:rFonts w:ascii="Arial" w:hAnsi="Arial" w:cs="Arial"/>
                <w:bCs/>
                <w:sz w:val="20"/>
                <w:szCs w:val="20"/>
              </w:rPr>
            </w:pPr>
            <w:r w:rsidRPr="00C475D6">
              <w:rPr>
                <w:rFonts w:ascii="Arial" w:hAnsi="Arial" w:cs="Arial"/>
                <w:sz w:val="20"/>
                <w:szCs w:val="20"/>
              </w:rPr>
              <w:t xml:space="preserve">1 </w:t>
            </w:r>
            <w:proofErr w:type="spellStart"/>
            <w:r w:rsidRPr="00C475D6">
              <w:rPr>
                <w:rFonts w:ascii="Arial" w:hAnsi="Arial" w:cs="Arial"/>
                <w:sz w:val="20"/>
                <w:szCs w:val="20"/>
              </w:rPr>
              <w:t>etapas</w:t>
            </w:r>
            <w:proofErr w:type="spellEnd"/>
          </w:p>
        </w:tc>
        <w:tc>
          <w:tcPr>
            <w:tcW w:w="4860" w:type="dxa"/>
            <w:tcBorders>
              <w:top w:val="single" w:sz="4" w:space="0" w:color="auto"/>
              <w:left w:val="single" w:sz="4" w:space="0" w:color="auto"/>
              <w:bottom w:val="single" w:sz="4" w:space="0" w:color="auto"/>
              <w:right w:val="single" w:sz="4" w:space="0" w:color="auto"/>
            </w:tcBorders>
            <w:vAlign w:val="center"/>
            <w:hideMark/>
          </w:tcPr>
          <w:p w14:paraId="74BE4EC0" w14:textId="637FA114" w:rsidR="00B30C9F" w:rsidRPr="00C475D6" w:rsidRDefault="00D808DC" w:rsidP="00C475D6">
            <w:pPr>
              <w:spacing w:after="0"/>
              <w:jc w:val="both"/>
              <w:rPr>
                <w:rFonts w:ascii="Arial" w:hAnsi="Arial" w:cs="Arial"/>
                <w:sz w:val="20"/>
                <w:szCs w:val="20"/>
                <w:lang w:val="pt-BR"/>
              </w:rPr>
            </w:pPr>
            <w:r w:rsidRPr="00D808DC">
              <w:rPr>
                <w:rFonts w:ascii="Arial" w:hAnsi="Arial" w:cs="Arial"/>
                <w:sz w:val="20"/>
                <w:szCs w:val="20"/>
                <w:lang w:val="pt-BR"/>
              </w:rPr>
              <w:t xml:space="preserve">Techninio darbo projekto  (I paketo - </w:t>
            </w:r>
            <w:r>
              <w:rPr>
                <w:rFonts w:ascii="Arial" w:hAnsi="Arial" w:cs="Arial"/>
                <w:sz w:val="20"/>
                <w:szCs w:val="20"/>
                <w:lang w:val="pt-BR"/>
              </w:rPr>
              <w:t>30</w:t>
            </w:r>
            <w:r w:rsidRPr="00D808DC">
              <w:rPr>
                <w:rFonts w:ascii="Arial" w:hAnsi="Arial" w:cs="Arial"/>
                <w:sz w:val="20"/>
                <w:szCs w:val="20"/>
                <w:lang w:val="pt-BR"/>
              </w:rPr>
              <w:t>  vnt.) pateikimas pirmam Užsakovo derinimui.</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3E02252" w14:textId="29C72D11" w:rsidR="00B30C9F" w:rsidRPr="00C475D6" w:rsidRDefault="00B30C9F" w:rsidP="00C475D6">
            <w:pPr>
              <w:spacing w:after="0"/>
              <w:jc w:val="both"/>
              <w:rPr>
                <w:rFonts w:ascii="Arial" w:hAnsi="Arial" w:cs="Arial"/>
                <w:bCs/>
                <w:sz w:val="20"/>
                <w:szCs w:val="20"/>
              </w:rPr>
            </w:pPr>
            <w:r w:rsidRPr="00C475D6">
              <w:rPr>
                <w:rFonts w:ascii="Arial" w:hAnsi="Arial" w:cs="Arial"/>
                <w:sz w:val="20"/>
                <w:szCs w:val="20"/>
              </w:rPr>
              <w:t xml:space="preserve">10 proc. </w:t>
            </w:r>
            <w:proofErr w:type="spellStart"/>
            <w:r w:rsidRPr="00C475D6">
              <w:rPr>
                <w:rFonts w:ascii="Arial" w:hAnsi="Arial" w:cs="Arial"/>
                <w:sz w:val="20"/>
                <w:szCs w:val="20"/>
              </w:rPr>
              <w:t>projektavimo</w:t>
            </w:r>
            <w:proofErr w:type="spellEnd"/>
            <w:r w:rsidRPr="00C475D6">
              <w:rPr>
                <w:rFonts w:ascii="Arial" w:hAnsi="Arial" w:cs="Arial"/>
                <w:sz w:val="20"/>
                <w:szCs w:val="20"/>
              </w:rPr>
              <w:t xml:space="preserve"> </w:t>
            </w:r>
            <w:proofErr w:type="spellStart"/>
            <w:r w:rsidRPr="00C475D6">
              <w:rPr>
                <w:rFonts w:ascii="Arial" w:hAnsi="Arial" w:cs="Arial"/>
                <w:sz w:val="20"/>
                <w:szCs w:val="20"/>
              </w:rPr>
              <w:t>paslaugų</w:t>
            </w:r>
            <w:proofErr w:type="spellEnd"/>
            <w:r w:rsidRPr="00C475D6">
              <w:rPr>
                <w:rFonts w:ascii="Arial" w:hAnsi="Arial" w:cs="Arial"/>
                <w:sz w:val="20"/>
                <w:szCs w:val="20"/>
              </w:rPr>
              <w:t xml:space="preserve"> </w:t>
            </w:r>
            <w:proofErr w:type="spellStart"/>
            <w:r w:rsidRPr="00C475D6">
              <w:rPr>
                <w:rFonts w:ascii="Arial" w:hAnsi="Arial" w:cs="Arial"/>
                <w:sz w:val="20"/>
                <w:szCs w:val="20"/>
              </w:rPr>
              <w:t>kainos</w:t>
            </w:r>
            <w:proofErr w:type="spellEnd"/>
          </w:p>
        </w:tc>
      </w:tr>
      <w:tr w:rsidR="00B30C9F" w:rsidRPr="00C475D6" w14:paraId="46293CF1" w14:textId="77777777" w:rsidTr="00D808DC">
        <w:trPr>
          <w:trHeight w:val="701"/>
        </w:trPr>
        <w:tc>
          <w:tcPr>
            <w:tcW w:w="1143" w:type="dxa"/>
            <w:tcBorders>
              <w:top w:val="single" w:sz="4" w:space="0" w:color="auto"/>
              <w:left w:val="single" w:sz="4" w:space="0" w:color="auto"/>
              <w:bottom w:val="single" w:sz="4" w:space="0" w:color="auto"/>
              <w:right w:val="single" w:sz="4" w:space="0" w:color="auto"/>
            </w:tcBorders>
            <w:vAlign w:val="center"/>
            <w:hideMark/>
          </w:tcPr>
          <w:p w14:paraId="51DACC28" w14:textId="239602F3" w:rsidR="00B30C9F" w:rsidRPr="00C475D6" w:rsidRDefault="00B30C9F" w:rsidP="00B30C9F">
            <w:pPr>
              <w:spacing w:after="0"/>
              <w:rPr>
                <w:rFonts w:ascii="Arial" w:hAnsi="Arial" w:cs="Arial"/>
                <w:bCs/>
                <w:sz w:val="20"/>
                <w:szCs w:val="20"/>
              </w:rPr>
            </w:pPr>
            <w:r w:rsidRPr="00C475D6">
              <w:rPr>
                <w:rFonts w:ascii="Arial" w:hAnsi="Arial" w:cs="Arial"/>
                <w:sz w:val="20"/>
                <w:szCs w:val="20"/>
              </w:rPr>
              <w:t xml:space="preserve">2 </w:t>
            </w:r>
            <w:proofErr w:type="spellStart"/>
            <w:r w:rsidRPr="00C475D6">
              <w:rPr>
                <w:rFonts w:ascii="Arial" w:hAnsi="Arial" w:cs="Arial"/>
                <w:sz w:val="20"/>
                <w:szCs w:val="20"/>
              </w:rPr>
              <w:t>etapas</w:t>
            </w:r>
            <w:proofErr w:type="spellEnd"/>
          </w:p>
        </w:tc>
        <w:tc>
          <w:tcPr>
            <w:tcW w:w="4860" w:type="dxa"/>
            <w:tcBorders>
              <w:top w:val="single" w:sz="4" w:space="0" w:color="auto"/>
              <w:left w:val="single" w:sz="4" w:space="0" w:color="auto"/>
              <w:bottom w:val="single" w:sz="4" w:space="0" w:color="auto"/>
              <w:right w:val="single" w:sz="4" w:space="0" w:color="auto"/>
            </w:tcBorders>
            <w:vAlign w:val="center"/>
            <w:hideMark/>
          </w:tcPr>
          <w:p w14:paraId="0F7B7E04" w14:textId="6EE73843" w:rsidR="00D808DC" w:rsidRPr="00D808DC" w:rsidRDefault="00D808DC" w:rsidP="00D808DC">
            <w:pPr>
              <w:pStyle w:val="NormalWeb"/>
              <w:spacing w:before="0" w:beforeAutospacing="0" w:after="0" w:afterAutospacing="0"/>
              <w:jc w:val="both"/>
              <w:rPr>
                <w:rFonts w:ascii="Arial" w:hAnsi="Arial" w:cs="Arial"/>
                <w:sz w:val="20"/>
                <w:szCs w:val="20"/>
                <w:lang w:val="pt-BR"/>
              </w:rPr>
            </w:pPr>
            <w:r w:rsidRPr="00D808DC">
              <w:rPr>
                <w:rFonts w:ascii="Arial" w:hAnsi="Arial" w:cs="Arial"/>
                <w:sz w:val="20"/>
                <w:szCs w:val="20"/>
                <w:lang w:val="pt-BR"/>
              </w:rPr>
              <w:t xml:space="preserve">Techninio darbo projekto  (I paketas  - </w:t>
            </w:r>
            <w:r>
              <w:rPr>
                <w:rFonts w:ascii="Arial" w:hAnsi="Arial" w:cs="Arial"/>
                <w:sz w:val="20"/>
                <w:szCs w:val="20"/>
                <w:lang w:val="pt-BR"/>
              </w:rPr>
              <w:t>30</w:t>
            </w:r>
            <w:r w:rsidRPr="00D808DC">
              <w:rPr>
                <w:rFonts w:ascii="Arial" w:hAnsi="Arial" w:cs="Arial"/>
                <w:sz w:val="20"/>
                <w:szCs w:val="20"/>
                <w:lang w:val="pt-BR"/>
              </w:rPr>
              <w:t>  vnt.) pateikimas antram Užsakovo derinimui.</w:t>
            </w:r>
          </w:p>
          <w:p w14:paraId="0F9E1003" w14:textId="30FAFC7A" w:rsidR="00D808DC" w:rsidRPr="00D808DC" w:rsidRDefault="00D808DC" w:rsidP="00D808DC">
            <w:pPr>
              <w:pStyle w:val="NormalWeb"/>
              <w:spacing w:before="0" w:beforeAutospacing="0" w:after="0" w:afterAutospacing="0"/>
              <w:jc w:val="both"/>
              <w:rPr>
                <w:rFonts w:ascii="Arial" w:hAnsi="Arial" w:cs="Arial"/>
                <w:sz w:val="20"/>
                <w:szCs w:val="20"/>
                <w:lang w:val="pt-BR"/>
              </w:rPr>
            </w:pPr>
            <w:r w:rsidRPr="00D808DC">
              <w:rPr>
                <w:rFonts w:ascii="Arial" w:hAnsi="Arial" w:cs="Arial"/>
                <w:sz w:val="20"/>
                <w:szCs w:val="20"/>
                <w:lang w:val="pt-BR"/>
              </w:rPr>
              <w:t xml:space="preserve">Techninio darbo projekto  (II paketo  - </w:t>
            </w:r>
            <w:r>
              <w:rPr>
                <w:rFonts w:ascii="Arial" w:hAnsi="Arial" w:cs="Arial"/>
                <w:sz w:val="20"/>
                <w:szCs w:val="20"/>
                <w:lang w:val="pt-BR"/>
              </w:rPr>
              <w:t>30</w:t>
            </w:r>
            <w:r w:rsidRPr="00D808DC">
              <w:rPr>
                <w:rFonts w:ascii="Arial" w:hAnsi="Arial" w:cs="Arial"/>
                <w:sz w:val="20"/>
                <w:szCs w:val="20"/>
                <w:lang w:val="pt-BR"/>
              </w:rPr>
              <w:t>  vnt.) pateikimas pirmam Užsakovo derinimui.</w:t>
            </w:r>
          </w:p>
          <w:p w14:paraId="51D7089A" w14:textId="0BB6231E" w:rsidR="00B30C9F" w:rsidRPr="00D808DC" w:rsidRDefault="00B30C9F" w:rsidP="00C475D6">
            <w:pPr>
              <w:spacing w:after="0"/>
              <w:jc w:val="both"/>
              <w:rPr>
                <w:rFonts w:ascii="Arial" w:hAnsi="Arial" w:cs="Arial"/>
                <w:bCs/>
                <w:sz w:val="20"/>
                <w:szCs w:val="20"/>
                <w:lang w:val="pt-BR"/>
              </w:rPr>
            </w:pPr>
          </w:p>
        </w:tc>
        <w:tc>
          <w:tcPr>
            <w:tcW w:w="3064" w:type="dxa"/>
            <w:tcBorders>
              <w:top w:val="single" w:sz="4" w:space="0" w:color="auto"/>
              <w:left w:val="single" w:sz="4" w:space="0" w:color="auto"/>
              <w:bottom w:val="single" w:sz="4" w:space="0" w:color="auto"/>
              <w:right w:val="single" w:sz="4" w:space="0" w:color="auto"/>
            </w:tcBorders>
            <w:vAlign w:val="center"/>
            <w:hideMark/>
          </w:tcPr>
          <w:p w14:paraId="4171CF44" w14:textId="7F7DD682" w:rsidR="00B30C9F" w:rsidRPr="00C475D6" w:rsidRDefault="00B30C9F" w:rsidP="00C475D6">
            <w:pPr>
              <w:spacing w:after="0"/>
              <w:jc w:val="both"/>
              <w:rPr>
                <w:rFonts w:ascii="Arial" w:hAnsi="Arial" w:cs="Arial"/>
                <w:bCs/>
                <w:sz w:val="20"/>
                <w:szCs w:val="20"/>
              </w:rPr>
            </w:pPr>
            <w:r w:rsidRPr="00C475D6">
              <w:rPr>
                <w:rFonts w:ascii="Arial" w:hAnsi="Arial" w:cs="Arial"/>
                <w:sz w:val="20"/>
                <w:szCs w:val="20"/>
              </w:rPr>
              <w:t xml:space="preserve">15 proc. </w:t>
            </w:r>
            <w:proofErr w:type="spellStart"/>
            <w:r w:rsidRPr="00C475D6">
              <w:rPr>
                <w:rFonts w:ascii="Arial" w:hAnsi="Arial" w:cs="Arial"/>
                <w:sz w:val="20"/>
                <w:szCs w:val="20"/>
              </w:rPr>
              <w:t>projektavimo</w:t>
            </w:r>
            <w:proofErr w:type="spellEnd"/>
            <w:r w:rsidRPr="00C475D6">
              <w:rPr>
                <w:rFonts w:ascii="Arial" w:hAnsi="Arial" w:cs="Arial"/>
                <w:sz w:val="20"/>
                <w:szCs w:val="20"/>
              </w:rPr>
              <w:t xml:space="preserve"> </w:t>
            </w:r>
            <w:proofErr w:type="spellStart"/>
            <w:r w:rsidRPr="00C475D6">
              <w:rPr>
                <w:rFonts w:ascii="Arial" w:hAnsi="Arial" w:cs="Arial"/>
                <w:sz w:val="20"/>
                <w:szCs w:val="20"/>
              </w:rPr>
              <w:t>paslaugų</w:t>
            </w:r>
            <w:proofErr w:type="spellEnd"/>
            <w:r w:rsidRPr="00C475D6">
              <w:rPr>
                <w:rFonts w:ascii="Arial" w:hAnsi="Arial" w:cs="Arial"/>
                <w:sz w:val="20"/>
                <w:szCs w:val="20"/>
              </w:rPr>
              <w:t xml:space="preserve"> </w:t>
            </w:r>
            <w:proofErr w:type="spellStart"/>
            <w:r w:rsidRPr="00C475D6">
              <w:rPr>
                <w:rFonts w:ascii="Arial" w:hAnsi="Arial" w:cs="Arial"/>
                <w:sz w:val="20"/>
                <w:szCs w:val="20"/>
              </w:rPr>
              <w:t>kainos</w:t>
            </w:r>
            <w:proofErr w:type="spellEnd"/>
          </w:p>
        </w:tc>
      </w:tr>
      <w:tr w:rsidR="00B30C9F" w:rsidRPr="00C475D6" w14:paraId="499BBF3A" w14:textId="77777777" w:rsidTr="00D808DC">
        <w:tc>
          <w:tcPr>
            <w:tcW w:w="1143" w:type="dxa"/>
            <w:tcBorders>
              <w:top w:val="single" w:sz="4" w:space="0" w:color="auto"/>
              <w:left w:val="single" w:sz="4" w:space="0" w:color="auto"/>
              <w:bottom w:val="single" w:sz="4" w:space="0" w:color="auto"/>
              <w:right w:val="single" w:sz="4" w:space="0" w:color="auto"/>
            </w:tcBorders>
            <w:vAlign w:val="center"/>
            <w:hideMark/>
          </w:tcPr>
          <w:p w14:paraId="3713D034" w14:textId="705660F8" w:rsidR="00B30C9F" w:rsidRPr="00C475D6" w:rsidRDefault="00B30C9F" w:rsidP="00B30C9F">
            <w:pPr>
              <w:spacing w:after="0"/>
              <w:rPr>
                <w:rFonts w:ascii="Arial" w:hAnsi="Arial" w:cs="Arial"/>
                <w:bCs/>
                <w:sz w:val="20"/>
                <w:szCs w:val="20"/>
              </w:rPr>
            </w:pPr>
            <w:r w:rsidRPr="00C475D6">
              <w:rPr>
                <w:rFonts w:ascii="Arial" w:hAnsi="Arial" w:cs="Arial"/>
                <w:sz w:val="20"/>
                <w:szCs w:val="20"/>
              </w:rPr>
              <w:t xml:space="preserve">3 </w:t>
            </w:r>
            <w:proofErr w:type="spellStart"/>
            <w:r w:rsidRPr="00C475D6">
              <w:rPr>
                <w:rFonts w:ascii="Arial" w:hAnsi="Arial" w:cs="Arial"/>
                <w:sz w:val="20"/>
                <w:szCs w:val="20"/>
              </w:rPr>
              <w:t>etapas</w:t>
            </w:r>
            <w:proofErr w:type="spellEnd"/>
          </w:p>
        </w:tc>
        <w:tc>
          <w:tcPr>
            <w:tcW w:w="4860" w:type="dxa"/>
            <w:tcBorders>
              <w:top w:val="single" w:sz="4" w:space="0" w:color="auto"/>
              <w:left w:val="single" w:sz="4" w:space="0" w:color="auto"/>
              <w:bottom w:val="single" w:sz="4" w:space="0" w:color="auto"/>
              <w:right w:val="single" w:sz="4" w:space="0" w:color="auto"/>
            </w:tcBorders>
            <w:vAlign w:val="center"/>
            <w:hideMark/>
          </w:tcPr>
          <w:p w14:paraId="278DC7CC" w14:textId="391880D8" w:rsidR="00D808DC" w:rsidRPr="00D808DC" w:rsidRDefault="00D808DC" w:rsidP="00D808DC">
            <w:pPr>
              <w:pStyle w:val="NormalWeb"/>
              <w:spacing w:after="0" w:afterAutospacing="0"/>
              <w:jc w:val="both"/>
              <w:rPr>
                <w:rFonts w:ascii="Arial" w:hAnsi="Arial" w:cs="Arial"/>
                <w:sz w:val="20"/>
                <w:szCs w:val="20"/>
                <w:lang w:val="pt-BR"/>
              </w:rPr>
            </w:pPr>
            <w:r w:rsidRPr="00D808DC">
              <w:rPr>
                <w:rFonts w:ascii="Arial" w:hAnsi="Arial" w:cs="Arial"/>
                <w:sz w:val="20"/>
                <w:szCs w:val="20"/>
                <w:lang w:val="pt-BR"/>
              </w:rPr>
              <w:t xml:space="preserve">Techninio darbo projekto  (II paketo  - </w:t>
            </w:r>
            <w:r>
              <w:rPr>
                <w:rFonts w:ascii="Arial" w:hAnsi="Arial" w:cs="Arial"/>
                <w:sz w:val="20"/>
                <w:szCs w:val="20"/>
                <w:lang w:val="pt-BR"/>
              </w:rPr>
              <w:t>30</w:t>
            </w:r>
            <w:r w:rsidRPr="00D808DC">
              <w:rPr>
                <w:rFonts w:ascii="Arial" w:hAnsi="Arial" w:cs="Arial"/>
                <w:sz w:val="20"/>
                <w:szCs w:val="20"/>
                <w:lang w:val="pt-BR"/>
              </w:rPr>
              <w:t>  vnt.) pateikimas antram Užsakovo derinimui.</w:t>
            </w:r>
          </w:p>
          <w:p w14:paraId="0E272EE3" w14:textId="0FE2D54E" w:rsidR="00B30C9F" w:rsidRPr="00D808DC" w:rsidRDefault="00D808DC" w:rsidP="00D808DC">
            <w:pPr>
              <w:pStyle w:val="NormalWeb"/>
              <w:spacing w:before="0" w:beforeAutospacing="0"/>
              <w:jc w:val="both"/>
              <w:rPr>
                <w:rFonts w:ascii="Arial" w:hAnsi="Arial" w:cs="Arial"/>
                <w:sz w:val="20"/>
                <w:szCs w:val="20"/>
                <w:lang w:val="pt-BR"/>
              </w:rPr>
            </w:pPr>
            <w:r w:rsidRPr="00D808DC">
              <w:rPr>
                <w:rFonts w:ascii="Arial" w:hAnsi="Arial" w:cs="Arial"/>
                <w:sz w:val="20"/>
                <w:szCs w:val="20"/>
                <w:lang w:val="pt-BR"/>
              </w:rPr>
              <w:t xml:space="preserve">Techninio darbo projekto  (III paketo  - </w:t>
            </w:r>
            <w:r>
              <w:rPr>
                <w:rFonts w:ascii="Arial" w:hAnsi="Arial" w:cs="Arial"/>
                <w:sz w:val="20"/>
                <w:szCs w:val="20"/>
                <w:lang w:val="pt-BR"/>
              </w:rPr>
              <w:t>30</w:t>
            </w:r>
            <w:r w:rsidRPr="00D808DC">
              <w:rPr>
                <w:rFonts w:ascii="Arial" w:hAnsi="Arial" w:cs="Arial"/>
                <w:sz w:val="20"/>
                <w:szCs w:val="20"/>
                <w:lang w:val="pt-BR"/>
              </w:rPr>
              <w:t>  vnt.) pateikimas pirmam Užsakovo derinimui.</w:t>
            </w:r>
          </w:p>
        </w:tc>
        <w:tc>
          <w:tcPr>
            <w:tcW w:w="3064" w:type="dxa"/>
            <w:tcBorders>
              <w:top w:val="single" w:sz="4" w:space="0" w:color="auto"/>
              <w:left w:val="single" w:sz="4" w:space="0" w:color="auto"/>
              <w:bottom w:val="single" w:sz="4" w:space="0" w:color="auto"/>
              <w:right w:val="single" w:sz="4" w:space="0" w:color="auto"/>
            </w:tcBorders>
            <w:vAlign w:val="center"/>
            <w:hideMark/>
          </w:tcPr>
          <w:p w14:paraId="103E85B2" w14:textId="4BA024FF" w:rsidR="00B30C9F" w:rsidRPr="00C475D6" w:rsidRDefault="00D808DC" w:rsidP="00C475D6">
            <w:pPr>
              <w:spacing w:after="0"/>
              <w:jc w:val="both"/>
              <w:rPr>
                <w:rFonts w:ascii="Arial" w:hAnsi="Arial" w:cs="Arial"/>
                <w:bCs/>
                <w:sz w:val="20"/>
                <w:szCs w:val="20"/>
              </w:rPr>
            </w:pPr>
            <w:r>
              <w:rPr>
                <w:rFonts w:ascii="Arial" w:hAnsi="Arial" w:cs="Arial"/>
                <w:sz w:val="20"/>
                <w:szCs w:val="20"/>
              </w:rPr>
              <w:t>15</w:t>
            </w:r>
            <w:r w:rsidR="00B30C9F" w:rsidRPr="00C475D6">
              <w:rPr>
                <w:rFonts w:ascii="Arial" w:hAnsi="Arial" w:cs="Arial"/>
                <w:sz w:val="20"/>
                <w:szCs w:val="20"/>
              </w:rPr>
              <w:t xml:space="preserve"> proc. </w:t>
            </w:r>
            <w:proofErr w:type="spellStart"/>
            <w:r w:rsidR="00B30C9F" w:rsidRPr="00C475D6">
              <w:rPr>
                <w:rFonts w:ascii="Arial" w:hAnsi="Arial" w:cs="Arial"/>
                <w:sz w:val="20"/>
                <w:szCs w:val="20"/>
              </w:rPr>
              <w:t>projektavimo</w:t>
            </w:r>
            <w:proofErr w:type="spellEnd"/>
            <w:r w:rsidR="00B30C9F" w:rsidRPr="00C475D6">
              <w:rPr>
                <w:rFonts w:ascii="Arial" w:hAnsi="Arial" w:cs="Arial"/>
                <w:sz w:val="20"/>
                <w:szCs w:val="20"/>
              </w:rPr>
              <w:t xml:space="preserve"> </w:t>
            </w:r>
            <w:proofErr w:type="spellStart"/>
            <w:r w:rsidR="00B30C9F" w:rsidRPr="00C475D6">
              <w:rPr>
                <w:rFonts w:ascii="Arial" w:hAnsi="Arial" w:cs="Arial"/>
                <w:sz w:val="20"/>
                <w:szCs w:val="20"/>
              </w:rPr>
              <w:t>paslaugų</w:t>
            </w:r>
            <w:proofErr w:type="spellEnd"/>
            <w:r w:rsidR="00B30C9F" w:rsidRPr="00C475D6">
              <w:rPr>
                <w:rFonts w:ascii="Arial" w:hAnsi="Arial" w:cs="Arial"/>
                <w:sz w:val="20"/>
                <w:szCs w:val="20"/>
              </w:rPr>
              <w:t xml:space="preserve"> </w:t>
            </w:r>
            <w:proofErr w:type="spellStart"/>
            <w:r w:rsidR="00B30C9F" w:rsidRPr="00C475D6">
              <w:rPr>
                <w:rFonts w:ascii="Arial" w:hAnsi="Arial" w:cs="Arial"/>
                <w:sz w:val="20"/>
                <w:szCs w:val="20"/>
              </w:rPr>
              <w:t>kainos</w:t>
            </w:r>
            <w:proofErr w:type="spellEnd"/>
          </w:p>
        </w:tc>
      </w:tr>
      <w:tr w:rsidR="00B30C9F" w:rsidRPr="00C475D6" w14:paraId="51567268" w14:textId="77777777" w:rsidTr="00D808DC">
        <w:tc>
          <w:tcPr>
            <w:tcW w:w="1143" w:type="dxa"/>
            <w:tcBorders>
              <w:top w:val="single" w:sz="4" w:space="0" w:color="auto"/>
              <w:left w:val="single" w:sz="4" w:space="0" w:color="auto"/>
              <w:bottom w:val="single" w:sz="4" w:space="0" w:color="auto"/>
              <w:right w:val="single" w:sz="4" w:space="0" w:color="auto"/>
            </w:tcBorders>
            <w:vAlign w:val="center"/>
          </w:tcPr>
          <w:p w14:paraId="7703EB6F" w14:textId="0EF34F46" w:rsidR="00B30C9F" w:rsidRPr="00C475D6" w:rsidRDefault="00B30C9F" w:rsidP="00B30C9F">
            <w:pPr>
              <w:spacing w:after="0"/>
              <w:rPr>
                <w:rFonts w:ascii="Arial" w:hAnsi="Arial" w:cs="Arial"/>
                <w:bCs/>
                <w:sz w:val="20"/>
                <w:szCs w:val="20"/>
              </w:rPr>
            </w:pPr>
            <w:r w:rsidRPr="00C475D6">
              <w:rPr>
                <w:rFonts w:ascii="Arial" w:hAnsi="Arial" w:cs="Arial"/>
                <w:sz w:val="20"/>
                <w:szCs w:val="20"/>
              </w:rPr>
              <w:t xml:space="preserve">4 </w:t>
            </w:r>
            <w:proofErr w:type="spellStart"/>
            <w:r w:rsidRPr="00C475D6">
              <w:rPr>
                <w:rFonts w:ascii="Arial" w:hAnsi="Arial" w:cs="Arial"/>
                <w:sz w:val="20"/>
                <w:szCs w:val="20"/>
              </w:rPr>
              <w:t>etapas</w:t>
            </w:r>
            <w:proofErr w:type="spellEnd"/>
          </w:p>
        </w:tc>
        <w:tc>
          <w:tcPr>
            <w:tcW w:w="4860" w:type="dxa"/>
            <w:tcBorders>
              <w:top w:val="single" w:sz="4" w:space="0" w:color="auto"/>
              <w:left w:val="single" w:sz="4" w:space="0" w:color="auto"/>
              <w:bottom w:val="single" w:sz="4" w:space="0" w:color="auto"/>
              <w:right w:val="single" w:sz="4" w:space="0" w:color="auto"/>
            </w:tcBorders>
            <w:vAlign w:val="center"/>
          </w:tcPr>
          <w:p w14:paraId="51E1F1DD" w14:textId="6C6B748C" w:rsidR="00D808DC" w:rsidRPr="00D808DC" w:rsidRDefault="00D808DC" w:rsidP="00D808DC">
            <w:pPr>
              <w:pStyle w:val="NormalWeb"/>
              <w:spacing w:before="0" w:beforeAutospacing="0" w:after="0" w:afterAutospacing="0"/>
              <w:jc w:val="both"/>
              <w:rPr>
                <w:rFonts w:ascii="Arial" w:hAnsi="Arial" w:cs="Arial"/>
                <w:sz w:val="20"/>
                <w:szCs w:val="20"/>
                <w:lang w:val="pt-BR"/>
              </w:rPr>
            </w:pPr>
            <w:r w:rsidRPr="00D808DC">
              <w:rPr>
                <w:rFonts w:ascii="Arial" w:hAnsi="Arial" w:cs="Arial"/>
                <w:sz w:val="20"/>
                <w:szCs w:val="20"/>
                <w:lang w:val="pt-BR"/>
              </w:rPr>
              <w:t xml:space="preserve">Techninio darbo projekto  (III paketo  - </w:t>
            </w:r>
            <w:r>
              <w:rPr>
                <w:rFonts w:ascii="Arial" w:hAnsi="Arial" w:cs="Arial"/>
                <w:sz w:val="20"/>
                <w:szCs w:val="20"/>
                <w:lang w:val="pt-BR"/>
              </w:rPr>
              <w:t>30</w:t>
            </w:r>
            <w:r w:rsidRPr="00D808DC">
              <w:rPr>
                <w:rFonts w:ascii="Arial" w:hAnsi="Arial" w:cs="Arial"/>
                <w:sz w:val="20"/>
                <w:szCs w:val="20"/>
                <w:lang w:val="pt-BR"/>
              </w:rPr>
              <w:t>  vnt.) pateikimas antram Užsakovo derinimui.</w:t>
            </w:r>
          </w:p>
          <w:p w14:paraId="6C6BF995" w14:textId="3653B8F8" w:rsidR="00B30C9F" w:rsidRPr="00D808DC" w:rsidRDefault="00D808DC" w:rsidP="00D808DC">
            <w:pPr>
              <w:pStyle w:val="NormalWeb"/>
              <w:spacing w:before="0" w:beforeAutospacing="0"/>
              <w:jc w:val="both"/>
              <w:rPr>
                <w:rFonts w:ascii="Arial" w:hAnsi="Arial" w:cs="Arial"/>
                <w:sz w:val="20"/>
                <w:szCs w:val="20"/>
                <w:lang w:val="pt-BR"/>
              </w:rPr>
            </w:pPr>
            <w:r w:rsidRPr="00D808DC">
              <w:rPr>
                <w:rFonts w:ascii="Arial" w:hAnsi="Arial" w:cs="Arial"/>
                <w:sz w:val="20"/>
                <w:szCs w:val="20"/>
                <w:lang w:val="pt-BR"/>
              </w:rPr>
              <w:t xml:space="preserve">Techninio darbo projekto  (IV paketo  - </w:t>
            </w:r>
            <w:r>
              <w:rPr>
                <w:rFonts w:ascii="Arial" w:hAnsi="Arial" w:cs="Arial"/>
                <w:sz w:val="20"/>
                <w:szCs w:val="20"/>
                <w:lang w:val="pt-BR"/>
              </w:rPr>
              <w:t>30</w:t>
            </w:r>
            <w:r w:rsidRPr="00D808DC">
              <w:rPr>
                <w:rFonts w:ascii="Arial" w:hAnsi="Arial" w:cs="Arial"/>
                <w:sz w:val="20"/>
                <w:szCs w:val="20"/>
                <w:lang w:val="pt-BR"/>
              </w:rPr>
              <w:t>  vnt.) pateikimas pirmam Užsakovo derinimui.</w:t>
            </w:r>
          </w:p>
        </w:tc>
        <w:tc>
          <w:tcPr>
            <w:tcW w:w="3064" w:type="dxa"/>
            <w:tcBorders>
              <w:top w:val="single" w:sz="4" w:space="0" w:color="auto"/>
              <w:left w:val="single" w:sz="4" w:space="0" w:color="auto"/>
              <w:bottom w:val="single" w:sz="4" w:space="0" w:color="auto"/>
              <w:right w:val="single" w:sz="4" w:space="0" w:color="auto"/>
            </w:tcBorders>
            <w:vAlign w:val="center"/>
          </w:tcPr>
          <w:p w14:paraId="0552B781" w14:textId="0A50577E" w:rsidR="00B30C9F" w:rsidRPr="00C475D6" w:rsidRDefault="00D808DC" w:rsidP="00C475D6">
            <w:pPr>
              <w:spacing w:after="0"/>
              <w:jc w:val="both"/>
              <w:rPr>
                <w:rFonts w:ascii="Arial" w:hAnsi="Arial" w:cs="Arial"/>
                <w:bCs/>
                <w:sz w:val="20"/>
                <w:szCs w:val="20"/>
              </w:rPr>
            </w:pPr>
            <w:r>
              <w:rPr>
                <w:rFonts w:ascii="Arial" w:hAnsi="Arial" w:cs="Arial"/>
                <w:sz w:val="20"/>
                <w:szCs w:val="20"/>
              </w:rPr>
              <w:t>1</w:t>
            </w:r>
            <w:r w:rsidR="00B30C9F" w:rsidRPr="00C475D6">
              <w:rPr>
                <w:rFonts w:ascii="Arial" w:hAnsi="Arial" w:cs="Arial"/>
                <w:sz w:val="20"/>
                <w:szCs w:val="20"/>
              </w:rPr>
              <w:t xml:space="preserve">5 proc. </w:t>
            </w:r>
            <w:proofErr w:type="spellStart"/>
            <w:r w:rsidR="00B30C9F" w:rsidRPr="00C475D6">
              <w:rPr>
                <w:rFonts w:ascii="Arial" w:hAnsi="Arial" w:cs="Arial"/>
                <w:sz w:val="20"/>
                <w:szCs w:val="20"/>
              </w:rPr>
              <w:t>projektavimo</w:t>
            </w:r>
            <w:proofErr w:type="spellEnd"/>
            <w:r w:rsidR="00B30C9F" w:rsidRPr="00C475D6">
              <w:rPr>
                <w:rFonts w:ascii="Arial" w:hAnsi="Arial" w:cs="Arial"/>
                <w:sz w:val="20"/>
                <w:szCs w:val="20"/>
              </w:rPr>
              <w:t xml:space="preserve"> </w:t>
            </w:r>
            <w:proofErr w:type="spellStart"/>
            <w:r w:rsidR="00B30C9F" w:rsidRPr="00C475D6">
              <w:rPr>
                <w:rFonts w:ascii="Arial" w:hAnsi="Arial" w:cs="Arial"/>
                <w:sz w:val="20"/>
                <w:szCs w:val="20"/>
              </w:rPr>
              <w:t>paslaugų</w:t>
            </w:r>
            <w:proofErr w:type="spellEnd"/>
            <w:r w:rsidR="00B30C9F" w:rsidRPr="00C475D6">
              <w:rPr>
                <w:rFonts w:ascii="Arial" w:hAnsi="Arial" w:cs="Arial"/>
                <w:sz w:val="20"/>
                <w:szCs w:val="20"/>
              </w:rPr>
              <w:t xml:space="preserve"> </w:t>
            </w:r>
            <w:proofErr w:type="spellStart"/>
            <w:r w:rsidR="00B30C9F" w:rsidRPr="00C475D6">
              <w:rPr>
                <w:rFonts w:ascii="Arial" w:hAnsi="Arial" w:cs="Arial"/>
                <w:sz w:val="20"/>
                <w:szCs w:val="20"/>
              </w:rPr>
              <w:t>kainos</w:t>
            </w:r>
            <w:proofErr w:type="spellEnd"/>
          </w:p>
        </w:tc>
      </w:tr>
      <w:tr w:rsidR="00B30C9F" w:rsidRPr="00C475D6" w14:paraId="36C45D18" w14:textId="77777777" w:rsidTr="00D808DC">
        <w:tc>
          <w:tcPr>
            <w:tcW w:w="1143" w:type="dxa"/>
            <w:tcBorders>
              <w:top w:val="single" w:sz="4" w:space="0" w:color="auto"/>
              <w:left w:val="single" w:sz="4" w:space="0" w:color="auto"/>
              <w:bottom w:val="single" w:sz="4" w:space="0" w:color="auto"/>
              <w:right w:val="single" w:sz="4" w:space="0" w:color="auto"/>
            </w:tcBorders>
            <w:vAlign w:val="center"/>
          </w:tcPr>
          <w:p w14:paraId="6D229B86" w14:textId="3B587A11" w:rsidR="00B30C9F" w:rsidRPr="00C475D6" w:rsidRDefault="00B30C9F" w:rsidP="00B30C9F">
            <w:pPr>
              <w:spacing w:after="0"/>
              <w:rPr>
                <w:rFonts w:ascii="Arial" w:hAnsi="Arial" w:cs="Arial"/>
                <w:bCs/>
                <w:sz w:val="20"/>
                <w:szCs w:val="20"/>
              </w:rPr>
            </w:pPr>
            <w:r w:rsidRPr="00C475D6">
              <w:rPr>
                <w:rFonts w:ascii="Arial" w:hAnsi="Arial" w:cs="Arial"/>
                <w:sz w:val="20"/>
                <w:szCs w:val="20"/>
              </w:rPr>
              <w:t xml:space="preserve">5 </w:t>
            </w:r>
            <w:proofErr w:type="spellStart"/>
            <w:r w:rsidRPr="00C475D6">
              <w:rPr>
                <w:rFonts w:ascii="Arial" w:hAnsi="Arial" w:cs="Arial"/>
                <w:sz w:val="20"/>
                <w:szCs w:val="20"/>
              </w:rPr>
              <w:t>etapas</w:t>
            </w:r>
            <w:proofErr w:type="spellEnd"/>
          </w:p>
        </w:tc>
        <w:tc>
          <w:tcPr>
            <w:tcW w:w="4860" w:type="dxa"/>
            <w:tcBorders>
              <w:top w:val="single" w:sz="4" w:space="0" w:color="auto"/>
              <w:left w:val="single" w:sz="4" w:space="0" w:color="auto"/>
              <w:bottom w:val="single" w:sz="4" w:space="0" w:color="auto"/>
              <w:right w:val="single" w:sz="4" w:space="0" w:color="auto"/>
            </w:tcBorders>
            <w:vAlign w:val="center"/>
          </w:tcPr>
          <w:p w14:paraId="63B55FD6" w14:textId="0E20A06E" w:rsidR="00B30C9F" w:rsidRPr="00D808DC" w:rsidRDefault="00D808DC" w:rsidP="00D808DC">
            <w:pPr>
              <w:pStyle w:val="NormalWeb"/>
              <w:jc w:val="both"/>
              <w:rPr>
                <w:rFonts w:ascii="Arial" w:hAnsi="Arial" w:cs="Arial"/>
                <w:sz w:val="20"/>
                <w:szCs w:val="20"/>
              </w:rPr>
            </w:pPr>
            <w:proofErr w:type="spellStart"/>
            <w:r w:rsidRPr="00D808DC">
              <w:rPr>
                <w:rFonts w:ascii="Arial" w:hAnsi="Arial" w:cs="Arial"/>
                <w:sz w:val="20"/>
                <w:szCs w:val="20"/>
              </w:rPr>
              <w:t>Suderinti</w:t>
            </w:r>
            <w:proofErr w:type="spellEnd"/>
            <w:r w:rsidRPr="00D808DC">
              <w:rPr>
                <w:rFonts w:ascii="Arial" w:hAnsi="Arial" w:cs="Arial"/>
                <w:sz w:val="20"/>
                <w:szCs w:val="20"/>
              </w:rPr>
              <w:t xml:space="preserve"> </w:t>
            </w:r>
            <w:proofErr w:type="spellStart"/>
            <w:r w:rsidRPr="00D808DC">
              <w:rPr>
                <w:rFonts w:ascii="Arial" w:hAnsi="Arial" w:cs="Arial"/>
                <w:sz w:val="20"/>
                <w:szCs w:val="20"/>
              </w:rPr>
              <w:t>visi</w:t>
            </w:r>
            <w:proofErr w:type="spellEnd"/>
            <w:r w:rsidRPr="00D808DC">
              <w:rPr>
                <w:rFonts w:ascii="Arial" w:hAnsi="Arial" w:cs="Arial"/>
                <w:sz w:val="20"/>
                <w:szCs w:val="20"/>
              </w:rPr>
              <w:t xml:space="preserve"> </w:t>
            </w:r>
            <w:proofErr w:type="spellStart"/>
            <w:r w:rsidRPr="00D808DC">
              <w:rPr>
                <w:rFonts w:ascii="Arial" w:hAnsi="Arial" w:cs="Arial"/>
                <w:sz w:val="20"/>
                <w:szCs w:val="20"/>
              </w:rPr>
              <w:t>techninio</w:t>
            </w:r>
            <w:proofErr w:type="spellEnd"/>
            <w:r w:rsidRPr="00D808DC">
              <w:rPr>
                <w:rFonts w:ascii="Arial" w:hAnsi="Arial" w:cs="Arial"/>
                <w:sz w:val="20"/>
                <w:szCs w:val="20"/>
              </w:rPr>
              <w:t xml:space="preserve"> </w:t>
            </w:r>
            <w:proofErr w:type="spellStart"/>
            <w:r w:rsidRPr="00D808DC">
              <w:rPr>
                <w:rFonts w:ascii="Arial" w:hAnsi="Arial" w:cs="Arial"/>
                <w:sz w:val="20"/>
                <w:szCs w:val="20"/>
              </w:rPr>
              <w:t>darbo</w:t>
            </w:r>
            <w:proofErr w:type="spellEnd"/>
            <w:r w:rsidRPr="00D808DC">
              <w:rPr>
                <w:rFonts w:ascii="Arial" w:hAnsi="Arial" w:cs="Arial"/>
                <w:sz w:val="20"/>
                <w:szCs w:val="20"/>
              </w:rPr>
              <w:t xml:space="preserve"> </w:t>
            </w:r>
            <w:proofErr w:type="spellStart"/>
            <w:r w:rsidRPr="00D808DC">
              <w:rPr>
                <w:rFonts w:ascii="Arial" w:hAnsi="Arial" w:cs="Arial"/>
                <w:sz w:val="20"/>
                <w:szCs w:val="20"/>
              </w:rPr>
              <w:t>projektai</w:t>
            </w:r>
            <w:proofErr w:type="spellEnd"/>
            <w:r w:rsidRPr="00D808DC">
              <w:rPr>
                <w:rFonts w:ascii="Arial" w:hAnsi="Arial" w:cs="Arial"/>
                <w:sz w:val="20"/>
                <w:szCs w:val="20"/>
              </w:rPr>
              <w:t xml:space="preserve"> (1</w:t>
            </w:r>
            <w:r>
              <w:rPr>
                <w:rFonts w:ascii="Arial" w:hAnsi="Arial" w:cs="Arial"/>
                <w:sz w:val="20"/>
                <w:szCs w:val="20"/>
              </w:rPr>
              <w:t>20</w:t>
            </w:r>
            <w:r w:rsidRPr="00D808DC">
              <w:rPr>
                <w:rFonts w:ascii="Arial" w:hAnsi="Arial" w:cs="Arial"/>
                <w:sz w:val="20"/>
                <w:szCs w:val="20"/>
              </w:rPr>
              <w:t xml:space="preserve"> </w:t>
            </w:r>
            <w:proofErr w:type="spellStart"/>
            <w:r w:rsidRPr="00D808DC">
              <w:rPr>
                <w:rFonts w:ascii="Arial" w:hAnsi="Arial" w:cs="Arial"/>
                <w:sz w:val="20"/>
                <w:szCs w:val="20"/>
              </w:rPr>
              <w:t>vnt</w:t>
            </w:r>
            <w:proofErr w:type="spellEnd"/>
            <w:r w:rsidRPr="00D808DC">
              <w:rPr>
                <w:rFonts w:ascii="Arial" w:hAnsi="Arial" w:cs="Arial"/>
                <w:sz w:val="20"/>
                <w:szCs w:val="20"/>
              </w:rPr>
              <w:t xml:space="preserve">.) </w:t>
            </w:r>
            <w:proofErr w:type="spellStart"/>
            <w:r w:rsidRPr="00D808DC">
              <w:rPr>
                <w:rFonts w:ascii="Arial" w:hAnsi="Arial" w:cs="Arial"/>
                <w:sz w:val="20"/>
                <w:szCs w:val="20"/>
              </w:rPr>
              <w:t>ir</w:t>
            </w:r>
            <w:proofErr w:type="spellEnd"/>
            <w:r w:rsidRPr="00D808DC">
              <w:rPr>
                <w:rFonts w:ascii="Arial" w:hAnsi="Arial" w:cs="Arial"/>
                <w:sz w:val="20"/>
                <w:szCs w:val="20"/>
              </w:rPr>
              <w:t xml:space="preserve"> </w:t>
            </w:r>
            <w:proofErr w:type="spellStart"/>
            <w:r w:rsidRPr="00D808DC">
              <w:rPr>
                <w:rFonts w:ascii="Arial" w:hAnsi="Arial" w:cs="Arial"/>
                <w:sz w:val="20"/>
                <w:szCs w:val="20"/>
              </w:rPr>
              <w:t>parengti</w:t>
            </w:r>
            <w:proofErr w:type="spellEnd"/>
            <w:r w:rsidRPr="00D808DC">
              <w:rPr>
                <w:rFonts w:ascii="Arial" w:hAnsi="Arial" w:cs="Arial"/>
                <w:sz w:val="20"/>
                <w:szCs w:val="20"/>
              </w:rPr>
              <w:t xml:space="preserve"> </w:t>
            </w:r>
            <w:proofErr w:type="spellStart"/>
            <w:r w:rsidRPr="00D808DC">
              <w:rPr>
                <w:rFonts w:ascii="Arial" w:hAnsi="Arial" w:cs="Arial"/>
                <w:sz w:val="20"/>
                <w:szCs w:val="20"/>
              </w:rPr>
              <w:t>teikti</w:t>
            </w:r>
            <w:proofErr w:type="spellEnd"/>
            <w:r w:rsidRPr="00D808DC">
              <w:rPr>
                <w:rFonts w:ascii="Arial" w:hAnsi="Arial" w:cs="Arial"/>
                <w:sz w:val="20"/>
                <w:szCs w:val="20"/>
              </w:rPr>
              <w:t xml:space="preserve"> </w:t>
            </w:r>
            <w:proofErr w:type="spellStart"/>
            <w:r w:rsidRPr="00D808DC">
              <w:rPr>
                <w:rFonts w:ascii="Arial" w:hAnsi="Arial" w:cs="Arial"/>
                <w:sz w:val="20"/>
                <w:szCs w:val="20"/>
              </w:rPr>
              <w:t>ekspertizei</w:t>
            </w:r>
            <w:proofErr w:type="spellEnd"/>
            <w:r w:rsidRPr="00D808DC">
              <w:rPr>
                <w:rFonts w:ascii="Arial" w:hAnsi="Arial" w:cs="Arial"/>
                <w:sz w:val="20"/>
                <w:szCs w:val="20"/>
              </w:rPr>
              <w:t>.</w:t>
            </w:r>
          </w:p>
        </w:tc>
        <w:tc>
          <w:tcPr>
            <w:tcW w:w="3064" w:type="dxa"/>
            <w:tcBorders>
              <w:top w:val="single" w:sz="4" w:space="0" w:color="auto"/>
              <w:left w:val="single" w:sz="4" w:space="0" w:color="auto"/>
              <w:bottom w:val="single" w:sz="4" w:space="0" w:color="auto"/>
              <w:right w:val="single" w:sz="4" w:space="0" w:color="auto"/>
            </w:tcBorders>
            <w:vAlign w:val="center"/>
          </w:tcPr>
          <w:p w14:paraId="402A6DD5" w14:textId="220CCBBF" w:rsidR="00B30C9F" w:rsidRPr="00C475D6" w:rsidRDefault="00D808DC" w:rsidP="00C475D6">
            <w:pPr>
              <w:spacing w:after="0"/>
              <w:jc w:val="both"/>
              <w:rPr>
                <w:rFonts w:ascii="Arial" w:hAnsi="Arial" w:cs="Arial"/>
                <w:bCs/>
                <w:sz w:val="20"/>
                <w:szCs w:val="20"/>
              </w:rPr>
            </w:pPr>
            <w:r>
              <w:rPr>
                <w:rFonts w:ascii="Arial" w:hAnsi="Arial" w:cs="Arial"/>
                <w:sz w:val="20"/>
                <w:szCs w:val="20"/>
              </w:rPr>
              <w:t>15</w:t>
            </w:r>
            <w:r w:rsidR="00B30C9F" w:rsidRPr="00C475D6">
              <w:rPr>
                <w:rFonts w:ascii="Arial" w:hAnsi="Arial" w:cs="Arial"/>
                <w:sz w:val="20"/>
                <w:szCs w:val="20"/>
              </w:rPr>
              <w:t xml:space="preserve"> proc. </w:t>
            </w:r>
            <w:proofErr w:type="spellStart"/>
            <w:r w:rsidR="00B30C9F" w:rsidRPr="00C475D6">
              <w:rPr>
                <w:rFonts w:ascii="Arial" w:hAnsi="Arial" w:cs="Arial"/>
                <w:sz w:val="20"/>
                <w:szCs w:val="20"/>
              </w:rPr>
              <w:t>projektavimo</w:t>
            </w:r>
            <w:proofErr w:type="spellEnd"/>
            <w:r w:rsidR="00B30C9F" w:rsidRPr="00C475D6">
              <w:rPr>
                <w:rFonts w:ascii="Arial" w:hAnsi="Arial" w:cs="Arial"/>
                <w:sz w:val="20"/>
                <w:szCs w:val="20"/>
              </w:rPr>
              <w:t xml:space="preserve"> </w:t>
            </w:r>
            <w:proofErr w:type="spellStart"/>
            <w:r w:rsidR="00B30C9F" w:rsidRPr="00C475D6">
              <w:rPr>
                <w:rFonts w:ascii="Arial" w:hAnsi="Arial" w:cs="Arial"/>
                <w:sz w:val="20"/>
                <w:szCs w:val="20"/>
              </w:rPr>
              <w:t>paslaugų</w:t>
            </w:r>
            <w:proofErr w:type="spellEnd"/>
            <w:r w:rsidR="00B30C9F" w:rsidRPr="00C475D6">
              <w:rPr>
                <w:rFonts w:ascii="Arial" w:hAnsi="Arial" w:cs="Arial"/>
                <w:sz w:val="20"/>
                <w:szCs w:val="20"/>
              </w:rPr>
              <w:t xml:space="preserve"> </w:t>
            </w:r>
            <w:proofErr w:type="spellStart"/>
            <w:r w:rsidR="00B30C9F" w:rsidRPr="00C475D6">
              <w:rPr>
                <w:rFonts w:ascii="Arial" w:hAnsi="Arial" w:cs="Arial"/>
                <w:sz w:val="20"/>
                <w:szCs w:val="20"/>
              </w:rPr>
              <w:t>kainos</w:t>
            </w:r>
            <w:proofErr w:type="spellEnd"/>
          </w:p>
        </w:tc>
      </w:tr>
      <w:tr w:rsidR="00D808DC" w:rsidRPr="00C475D6" w14:paraId="288E837F" w14:textId="77777777" w:rsidTr="00D808DC">
        <w:tc>
          <w:tcPr>
            <w:tcW w:w="1143" w:type="dxa"/>
            <w:tcBorders>
              <w:top w:val="single" w:sz="4" w:space="0" w:color="auto"/>
              <w:left w:val="single" w:sz="4" w:space="0" w:color="auto"/>
              <w:bottom w:val="single" w:sz="4" w:space="0" w:color="auto"/>
              <w:right w:val="single" w:sz="4" w:space="0" w:color="auto"/>
            </w:tcBorders>
            <w:vAlign w:val="center"/>
          </w:tcPr>
          <w:p w14:paraId="5416655E" w14:textId="280DDB27" w:rsidR="00D808DC" w:rsidRPr="00C475D6" w:rsidRDefault="00D808DC" w:rsidP="00B30C9F">
            <w:pPr>
              <w:spacing w:after="0"/>
              <w:rPr>
                <w:rFonts w:ascii="Arial" w:hAnsi="Arial" w:cs="Arial"/>
                <w:sz w:val="20"/>
                <w:szCs w:val="20"/>
              </w:rPr>
            </w:pPr>
            <w:r>
              <w:rPr>
                <w:rFonts w:ascii="Arial" w:hAnsi="Arial" w:cs="Arial"/>
                <w:sz w:val="20"/>
                <w:szCs w:val="20"/>
              </w:rPr>
              <w:t xml:space="preserve">6 </w:t>
            </w:r>
            <w:proofErr w:type="spellStart"/>
            <w:r>
              <w:rPr>
                <w:rFonts w:ascii="Arial" w:hAnsi="Arial" w:cs="Arial"/>
                <w:sz w:val="20"/>
                <w:szCs w:val="20"/>
              </w:rPr>
              <w:t>etapas</w:t>
            </w:r>
            <w:proofErr w:type="spellEnd"/>
          </w:p>
        </w:tc>
        <w:tc>
          <w:tcPr>
            <w:tcW w:w="4860" w:type="dxa"/>
            <w:tcBorders>
              <w:top w:val="single" w:sz="4" w:space="0" w:color="auto"/>
              <w:left w:val="single" w:sz="4" w:space="0" w:color="auto"/>
              <w:bottom w:val="single" w:sz="4" w:space="0" w:color="auto"/>
              <w:right w:val="single" w:sz="4" w:space="0" w:color="auto"/>
            </w:tcBorders>
            <w:vAlign w:val="center"/>
          </w:tcPr>
          <w:p w14:paraId="7A3BB909" w14:textId="39341FE5" w:rsidR="00D808DC" w:rsidRPr="00D808DC" w:rsidRDefault="00D808DC" w:rsidP="00D808DC">
            <w:pPr>
              <w:pStyle w:val="NormalWeb"/>
              <w:jc w:val="both"/>
              <w:rPr>
                <w:rFonts w:ascii="Arial" w:hAnsi="Arial" w:cs="Arial"/>
                <w:sz w:val="20"/>
                <w:szCs w:val="20"/>
              </w:rPr>
            </w:pPr>
            <w:proofErr w:type="spellStart"/>
            <w:r w:rsidRPr="00D808DC">
              <w:rPr>
                <w:rFonts w:ascii="Arial" w:hAnsi="Arial" w:cs="Arial"/>
                <w:sz w:val="20"/>
                <w:szCs w:val="20"/>
              </w:rPr>
              <w:t>Techninio</w:t>
            </w:r>
            <w:proofErr w:type="spellEnd"/>
            <w:r w:rsidRPr="00D808DC">
              <w:rPr>
                <w:rFonts w:ascii="Arial" w:hAnsi="Arial" w:cs="Arial"/>
                <w:sz w:val="20"/>
                <w:szCs w:val="20"/>
              </w:rPr>
              <w:t xml:space="preserve"> </w:t>
            </w:r>
            <w:proofErr w:type="spellStart"/>
            <w:r w:rsidRPr="00D808DC">
              <w:rPr>
                <w:rFonts w:ascii="Arial" w:hAnsi="Arial" w:cs="Arial"/>
                <w:sz w:val="20"/>
                <w:szCs w:val="20"/>
              </w:rPr>
              <w:t>darbo</w:t>
            </w:r>
            <w:proofErr w:type="spellEnd"/>
            <w:r w:rsidRPr="00D808DC">
              <w:rPr>
                <w:rFonts w:ascii="Arial" w:hAnsi="Arial" w:cs="Arial"/>
                <w:sz w:val="20"/>
                <w:szCs w:val="20"/>
              </w:rPr>
              <w:t xml:space="preserve"> </w:t>
            </w:r>
            <w:proofErr w:type="spellStart"/>
            <w:r w:rsidRPr="00D808DC">
              <w:rPr>
                <w:rFonts w:ascii="Arial" w:hAnsi="Arial" w:cs="Arial"/>
                <w:sz w:val="20"/>
                <w:szCs w:val="20"/>
              </w:rPr>
              <w:t>projektai</w:t>
            </w:r>
            <w:proofErr w:type="spellEnd"/>
            <w:r w:rsidRPr="00D808DC">
              <w:rPr>
                <w:rFonts w:ascii="Arial" w:hAnsi="Arial" w:cs="Arial"/>
                <w:sz w:val="20"/>
                <w:szCs w:val="20"/>
              </w:rPr>
              <w:t> (1</w:t>
            </w:r>
            <w:r>
              <w:rPr>
                <w:rFonts w:ascii="Arial" w:hAnsi="Arial" w:cs="Arial"/>
                <w:sz w:val="20"/>
                <w:szCs w:val="20"/>
              </w:rPr>
              <w:t>2</w:t>
            </w:r>
            <w:r w:rsidRPr="00D808DC">
              <w:rPr>
                <w:rFonts w:ascii="Arial" w:hAnsi="Arial" w:cs="Arial"/>
                <w:sz w:val="20"/>
                <w:szCs w:val="20"/>
              </w:rPr>
              <w:t xml:space="preserve">0 </w:t>
            </w:r>
            <w:proofErr w:type="spellStart"/>
            <w:r w:rsidRPr="00D808DC">
              <w:rPr>
                <w:rFonts w:ascii="Arial" w:hAnsi="Arial" w:cs="Arial"/>
                <w:sz w:val="20"/>
                <w:szCs w:val="20"/>
              </w:rPr>
              <w:t>vnt</w:t>
            </w:r>
            <w:proofErr w:type="spellEnd"/>
            <w:r w:rsidRPr="00D808DC">
              <w:rPr>
                <w:rFonts w:ascii="Arial" w:hAnsi="Arial" w:cs="Arial"/>
                <w:sz w:val="20"/>
                <w:szCs w:val="20"/>
              </w:rPr>
              <w:t xml:space="preserve">.) </w:t>
            </w:r>
            <w:proofErr w:type="spellStart"/>
            <w:r w:rsidRPr="00D808DC">
              <w:rPr>
                <w:rFonts w:ascii="Arial" w:hAnsi="Arial" w:cs="Arial"/>
                <w:sz w:val="20"/>
                <w:szCs w:val="20"/>
              </w:rPr>
              <w:t>perduoti</w:t>
            </w:r>
            <w:proofErr w:type="spellEnd"/>
            <w:r w:rsidRPr="00D808DC">
              <w:rPr>
                <w:rFonts w:ascii="Arial" w:hAnsi="Arial" w:cs="Arial"/>
                <w:sz w:val="20"/>
                <w:szCs w:val="20"/>
              </w:rPr>
              <w:t xml:space="preserve"> </w:t>
            </w:r>
            <w:proofErr w:type="spellStart"/>
            <w:r w:rsidRPr="00D808DC">
              <w:rPr>
                <w:rFonts w:ascii="Arial" w:hAnsi="Arial" w:cs="Arial"/>
                <w:sz w:val="20"/>
                <w:szCs w:val="20"/>
              </w:rPr>
              <w:t>Užsakovui</w:t>
            </w:r>
            <w:proofErr w:type="spellEnd"/>
            <w:r w:rsidRPr="00D808DC">
              <w:rPr>
                <w:rFonts w:ascii="Arial" w:hAnsi="Arial" w:cs="Arial"/>
                <w:sz w:val="20"/>
                <w:szCs w:val="20"/>
              </w:rPr>
              <w:t xml:space="preserve"> po </w:t>
            </w:r>
            <w:proofErr w:type="spellStart"/>
            <w:r w:rsidRPr="00D808DC">
              <w:rPr>
                <w:rFonts w:ascii="Arial" w:hAnsi="Arial" w:cs="Arial"/>
                <w:sz w:val="20"/>
                <w:szCs w:val="20"/>
              </w:rPr>
              <w:t>teigiamo</w:t>
            </w:r>
            <w:proofErr w:type="spellEnd"/>
            <w:r w:rsidRPr="00D808DC">
              <w:rPr>
                <w:rFonts w:ascii="Arial" w:hAnsi="Arial" w:cs="Arial"/>
                <w:sz w:val="20"/>
                <w:szCs w:val="20"/>
              </w:rPr>
              <w:t xml:space="preserve"> </w:t>
            </w:r>
            <w:proofErr w:type="spellStart"/>
            <w:r w:rsidRPr="00D808DC">
              <w:rPr>
                <w:rFonts w:ascii="Arial" w:hAnsi="Arial" w:cs="Arial"/>
                <w:sz w:val="20"/>
                <w:szCs w:val="20"/>
              </w:rPr>
              <w:t>ekspertizės</w:t>
            </w:r>
            <w:proofErr w:type="spellEnd"/>
            <w:r w:rsidRPr="00D808DC">
              <w:rPr>
                <w:rFonts w:ascii="Arial" w:hAnsi="Arial" w:cs="Arial"/>
                <w:sz w:val="20"/>
                <w:szCs w:val="20"/>
              </w:rPr>
              <w:t xml:space="preserve"> </w:t>
            </w:r>
            <w:proofErr w:type="spellStart"/>
            <w:r w:rsidRPr="00D808DC">
              <w:rPr>
                <w:rFonts w:ascii="Arial" w:hAnsi="Arial" w:cs="Arial"/>
                <w:sz w:val="20"/>
                <w:szCs w:val="20"/>
              </w:rPr>
              <w:t>akto</w:t>
            </w:r>
            <w:proofErr w:type="spellEnd"/>
            <w:r w:rsidRPr="00D808DC">
              <w:rPr>
                <w:rFonts w:ascii="Arial" w:hAnsi="Arial" w:cs="Arial"/>
                <w:sz w:val="20"/>
                <w:szCs w:val="20"/>
              </w:rPr>
              <w:t xml:space="preserve"> </w:t>
            </w:r>
            <w:proofErr w:type="spellStart"/>
            <w:r w:rsidRPr="00D808DC">
              <w:rPr>
                <w:rFonts w:ascii="Arial" w:hAnsi="Arial" w:cs="Arial"/>
                <w:sz w:val="20"/>
                <w:szCs w:val="20"/>
              </w:rPr>
              <w:t>gavimo</w:t>
            </w:r>
            <w:proofErr w:type="spellEnd"/>
            <w:r w:rsidRPr="00D808DC">
              <w:rPr>
                <w:rFonts w:ascii="Arial" w:hAnsi="Arial" w:cs="Arial"/>
                <w:sz w:val="20"/>
                <w:szCs w:val="20"/>
              </w:rPr>
              <w:t>.</w:t>
            </w:r>
          </w:p>
        </w:tc>
        <w:tc>
          <w:tcPr>
            <w:tcW w:w="3064" w:type="dxa"/>
            <w:tcBorders>
              <w:top w:val="single" w:sz="4" w:space="0" w:color="auto"/>
              <w:left w:val="single" w:sz="4" w:space="0" w:color="auto"/>
              <w:bottom w:val="single" w:sz="4" w:space="0" w:color="auto"/>
              <w:right w:val="single" w:sz="4" w:space="0" w:color="auto"/>
            </w:tcBorders>
            <w:vAlign w:val="center"/>
          </w:tcPr>
          <w:p w14:paraId="60369211" w14:textId="0F89FB33" w:rsidR="00D808DC" w:rsidRPr="00C475D6" w:rsidRDefault="00D808DC" w:rsidP="00C475D6">
            <w:pPr>
              <w:spacing w:after="0"/>
              <w:jc w:val="both"/>
              <w:rPr>
                <w:rFonts w:ascii="Arial" w:hAnsi="Arial" w:cs="Arial"/>
                <w:sz w:val="20"/>
                <w:szCs w:val="20"/>
              </w:rPr>
            </w:pPr>
            <w:r w:rsidRPr="00D808DC">
              <w:rPr>
                <w:rFonts w:ascii="Arial" w:hAnsi="Arial" w:cs="Arial"/>
                <w:sz w:val="20"/>
                <w:szCs w:val="20"/>
              </w:rPr>
              <w:t xml:space="preserve">30 proc. </w:t>
            </w:r>
            <w:proofErr w:type="spellStart"/>
            <w:r w:rsidRPr="00D808DC">
              <w:rPr>
                <w:rFonts w:ascii="Arial" w:hAnsi="Arial" w:cs="Arial"/>
                <w:sz w:val="20"/>
                <w:szCs w:val="20"/>
              </w:rPr>
              <w:t>projektavimo</w:t>
            </w:r>
            <w:proofErr w:type="spellEnd"/>
            <w:r w:rsidRPr="00D808DC">
              <w:rPr>
                <w:rFonts w:ascii="Arial" w:hAnsi="Arial" w:cs="Arial"/>
                <w:sz w:val="20"/>
                <w:szCs w:val="20"/>
              </w:rPr>
              <w:t xml:space="preserve"> </w:t>
            </w:r>
            <w:proofErr w:type="spellStart"/>
            <w:r w:rsidRPr="00D808DC">
              <w:rPr>
                <w:rFonts w:ascii="Arial" w:hAnsi="Arial" w:cs="Arial"/>
                <w:sz w:val="20"/>
                <w:szCs w:val="20"/>
              </w:rPr>
              <w:t>paslaugų</w:t>
            </w:r>
            <w:proofErr w:type="spellEnd"/>
            <w:r w:rsidRPr="00D808DC">
              <w:rPr>
                <w:rFonts w:ascii="Arial" w:hAnsi="Arial" w:cs="Arial"/>
                <w:sz w:val="20"/>
                <w:szCs w:val="20"/>
              </w:rPr>
              <w:t xml:space="preserve"> </w:t>
            </w:r>
            <w:proofErr w:type="spellStart"/>
            <w:r w:rsidRPr="00D808DC">
              <w:rPr>
                <w:rFonts w:ascii="Arial" w:hAnsi="Arial" w:cs="Arial"/>
                <w:sz w:val="20"/>
                <w:szCs w:val="20"/>
              </w:rPr>
              <w:t>kainos</w:t>
            </w:r>
            <w:proofErr w:type="spellEnd"/>
          </w:p>
        </w:tc>
      </w:tr>
    </w:tbl>
    <w:p w14:paraId="0157EBB7" w14:textId="332D38CC" w:rsidR="004D6D45" w:rsidRPr="00EC3E32" w:rsidRDefault="002D184F" w:rsidP="00456436">
      <w:pPr>
        <w:spacing w:line="259" w:lineRule="auto"/>
        <w:ind w:left="540" w:right="342"/>
        <w:jc w:val="both"/>
        <w:rPr>
          <w:rFonts w:ascii="Arial" w:hAnsi="Arial" w:cs="Arial"/>
          <w:sz w:val="22"/>
          <w:szCs w:val="22"/>
          <w:lang w:val="lt-LT"/>
        </w:rPr>
      </w:pPr>
      <w:r w:rsidRPr="00EC3E32">
        <w:rPr>
          <w:rFonts w:ascii="Arial" w:hAnsi="Arial" w:cs="Arial"/>
          <w:sz w:val="22"/>
          <w:szCs w:val="22"/>
          <w:lang w:val="lt-LT"/>
        </w:rPr>
        <w:t xml:space="preserve">2. </w:t>
      </w:r>
      <w:r w:rsidR="004D6D45" w:rsidRPr="00EC3E32">
        <w:rPr>
          <w:rFonts w:ascii="Arial" w:hAnsi="Arial" w:cs="Arial"/>
          <w:sz w:val="22"/>
          <w:szCs w:val="22"/>
          <w:lang w:val="lt-LT"/>
        </w:rPr>
        <w:t xml:space="preserve">Jeigu vienas ar keli </w:t>
      </w:r>
      <w:r w:rsidR="00EC3E32">
        <w:rPr>
          <w:rFonts w:ascii="Arial" w:hAnsi="Arial" w:cs="Arial"/>
          <w:sz w:val="22"/>
          <w:szCs w:val="22"/>
          <w:lang w:val="lt-LT"/>
        </w:rPr>
        <w:t xml:space="preserve">šio priedo </w:t>
      </w:r>
      <w:r w:rsidRPr="00EC3E32">
        <w:rPr>
          <w:rFonts w:ascii="Arial" w:hAnsi="Arial" w:cs="Arial"/>
          <w:sz w:val="22"/>
          <w:szCs w:val="22"/>
          <w:lang w:val="lt-LT"/>
        </w:rPr>
        <w:t>1</w:t>
      </w:r>
      <w:r w:rsidR="004D6D45" w:rsidRPr="00EC3E32">
        <w:rPr>
          <w:rFonts w:ascii="Arial" w:hAnsi="Arial" w:cs="Arial"/>
          <w:sz w:val="22"/>
          <w:szCs w:val="22"/>
          <w:lang w:val="lt-LT"/>
        </w:rPr>
        <w:t xml:space="preserve"> punkte nurodyti projektavimo etapai (rezultatai) nėra vykdomi dėl jų neįtraukimo į Pirkimo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03E6CDAB" w14:textId="77777777" w:rsidR="004D6D45" w:rsidRPr="00EC3E32" w:rsidRDefault="004D6D45">
      <w:pPr>
        <w:rPr>
          <w:rFonts w:ascii="Arial" w:hAnsi="Arial" w:cs="Arial"/>
          <w:sz w:val="22"/>
          <w:szCs w:val="22"/>
          <w:lang w:val="lt-LT"/>
        </w:rPr>
      </w:pPr>
    </w:p>
    <w:p w14:paraId="4FF7DB01" w14:textId="77777777" w:rsidR="002D184F" w:rsidRPr="00EC3E32" w:rsidRDefault="002D184F">
      <w:pPr>
        <w:rPr>
          <w:rFonts w:ascii="Arial" w:hAnsi="Arial" w:cs="Arial"/>
          <w:sz w:val="22"/>
          <w:szCs w:val="22"/>
          <w:lang w:val="lt-LT"/>
        </w:rPr>
      </w:pPr>
    </w:p>
    <w:p w14:paraId="0B92A77A" w14:textId="025EF451" w:rsidR="002D184F" w:rsidRPr="00EC3E32" w:rsidRDefault="002D184F" w:rsidP="002D184F">
      <w:pPr>
        <w:jc w:val="center"/>
        <w:rPr>
          <w:rFonts w:ascii="Arial" w:hAnsi="Arial" w:cs="Arial"/>
          <w:sz w:val="22"/>
          <w:szCs w:val="22"/>
          <w:lang w:val="lt-LT"/>
        </w:rPr>
      </w:pPr>
      <w:r w:rsidRPr="00EC3E32">
        <w:rPr>
          <w:rFonts w:ascii="Arial" w:hAnsi="Arial" w:cs="Arial"/>
          <w:sz w:val="22"/>
          <w:szCs w:val="22"/>
          <w:lang w:val="lt-LT"/>
        </w:rPr>
        <w:t>_____________</w:t>
      </w:r>
    </w:p>
    <w:sectPr w:rsidR="002D184F" w:rsidRPr="00EC3E32">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674E0"/>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78313F3D"/>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18932490">
    <w:abstractNumId w:val="0"/>
  </w:num>
  <w:num w:numId="2" w16cid:durableId="956251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D45"/>
    <w:rsid w:val="0016199F"/>
    <w:rsid w:val="002D184F"/>
    <w:rsid w:val="00344549"/>
    <w:rsid w:val="00373F07"/>
    <w:rsid w:val="00403424"/>
    <w:rsid w:val="00456436"/>
    <w:rsid w:val="00480878"/>
    <w:rsid w:val="004D6D45"/>
    <w:rsid w:val="00545812"/>
    <w:rsid w:val="00595201"/>
    <w:rsid w:val="005F1C34"/>
    <w:rsid w:val="00625C7E"/>
    <w:rsid w:val="006A44A0"/>
    <w:rsid w:val="00A52102"/>
    <w:rsid w:val="00B30C9F"/>
    <w:rsid w:val="00BA0D94"/>
    <w:rsid w:val="00BA34E8"/>
    <w:rsid w:val="00BC59F1"/>
    <w:rsid w:val="00C04905"/>
    <w:rsid w:val="00C475D6"/>
    <w:rsid w:val="00CF0025"/>
    <w:rsid w:val="00D140C2"/>
    <w:rsid w:val="00D808DC"/>
    <w:rsid w:val="00DC2437"/>
    <w:rsid w:val="00EC3E32"/>
    <w:rsid w:val="00F57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2DC16"/>
  <w15:chartTrackingRefBased/>
  <w15:docId w15:val="{05EC2879-4E4D-4939-900A-93298750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6D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6D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6D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6D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6D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6D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6D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6D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6D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D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6D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6D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6D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6D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6D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6D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6D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6D45"/>
    <w:rPr>
      <w:rFonts w:eastAsiaTheme="majorEastAsia" w:cstheme="majorBidi"/>
      <w:color w:val="272727" w:themeColor="text1" w:themeTint="D8"/>
    </w:rPr>
  </w:style>
  <w:style w:type="paragraph" w:styleId="Title">
    <w:name w:val="Title"/>
    <w:basedOn w:val="Normal"/>
    <w:next w:val="Normal"/>
    <w:link w:val="TitleChar"/>
    <w:uiPriority w:val="10"/>
    <w:qFormat/>
    <w:rsid w:val="004D6D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6D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6D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6D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6D45"/>
    <w:pPr>
      <w:spacing w:before="160"/>
      <w:jc w:val="center"/>
    </w:pPr>
    <w:rPr>
      <w:i/>
      <w:iCs/>
      <w:color w:val="404040" w:themeColor="text1" w:themeTint="BF"/>
    </w:rPr>
  </w:style>
  <w:style w:type="character" w:customStyle="1" w:styleId="QuoteChar">
    <w:name w:val="Quote Char"/>
    <w:basedOn w:val="DefaultParagraphFont"/>
    <w:link w:val="Quote"/>
    <w:uiPriority w:val="29"/>
    <w:rsid w:val="004D6D45"/>
    <w:rPr>
      <w:i/>
      <w:iCs/>
      <w:color w:val="404040" w:themeColor="text1" w:themeTint="BF"/>
    </w:rPr>
  </w:style>
  <w:style w:type="paragraph" w:styleId="ListParagraph">
    <w:name w:val="List Paragraph"/>
    <w:basedOn w:val="Normal"/>
    <w:uiPriority w:val="34"/>
    <w:qFormat/>
    <w:rsid w:val="004D6D45"/>
    <w:pPr>
      <w:ind w:left="720"/>
      <w:contextualSpacing/>
    </w:pPr>
  </w:style>
  <w:style w:type="character" w:styleId="IntenseEmphasis">
    <w:name w:val="Intense Emphasis"/>
    <w:basedOn w:val="DefaultParagraphFont"/>
    <w:uiPriority w:val="21"/>
    <w:qFormat/>
    <w:rsid w:val="004D6D45"/>
    <w:rPr>
      <w:i/>
      <w:iCs/>
      <w:color w:val="0F4761" w:themeColor="accent1" w:themeShade="BF"/>
    </w:rPr>
  </w:style>
  <w:style w:type="paragraph" w:styleId="IntenseQuote">
    <w:name w:val="Intense Quote"/>
    <w:basedOn w:val="Normal"/>
    <w:next w:val="Normal"/>
    <w:link w:val="IntenseQuoteChar"/>
    <w:uiPriority w:val="30"/>
    <w:qFormat/>
    <w:rsid w:val="004D6D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6D45"/>
    <w:rPr>
      <w:i/>
      <w:iCs/>
      <w:color w:val="0F4761" w:themeColor="accent1" w:themeShade="BF"/>
    </w:rPr>
  </w:style>
  <w:style w:type="character" w:styleId="IntenseReference">
    <w:name w:val="Intense Reference"/>
    <w:basedOn w:val="DefaultParagraphFont"/>
    <w:uiPriority w:val="32"/>
    <w:qFormat/>
    <w:rsid w:val="004D6D45"/>
    <w:rPr>
      <w:b/>
      <w:bCs/>
      <w:smallCaps/>
      <w:color w:val="0F4761" w:themeColor="accent1" w:themeShade="BF"/>
      <w:spacing w:val="5"/>
    </w:rPr>
  </w:style>
  <w:style w:type="character" w:styleId="CommentReference">
    <w:name w:val="annotation reference"/>
    <w:basedOn w:val="DefaultParagraphFont"/>
    <w:uiPriority w:val="99"/>
    <w:semiHidden/>
    <w:unhideWhenUsed/>
    <w:rsid w:val="004D6D45"/>
    <w:rPr>
      <w:sz w:val="16"/>
      <w:szCs w:val="16"/>
    </w:rPr>
  </w:style>
  <w:style w:type="paragraph" w:styleId="CommentText">
    <w:name w:val="annotation text"/>
    <w:basedOn w:val="Normal"/>
    <w:link w:val="CommentTextChar"/>
    <w:uiPriority w:val="99"/>
    <w:unhideWhenUsed/>
    <w:rsid w:val="004D6D45"/>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4D6D45"/>
    <w:rPr>
      <w:kern w:val="0"/>
      <w:sz w:val="20"/>
      <w:szCs w:val="20"/>
      <w:lang w:val="lt-LT"/>
      <w14:ligatures w14:val="none"/>
    </w:rPr>
  </w:style>
  <w:style w:type="character" w:styleId="Mention">
    <w:name w:val="Mention"/>
    <w:basedOn w:val="DefaultParagraphFont"/>
    <w:uiPriority w:val="99"/>
    <w:unhideWhenUsed/>
    <w:rsid w:val="004D6D45"/>
    <w:rPr>
      <w:color w:val="2B579A"/>
      <w:shd w:val="clear" w:color="auto" w:fill="E1DFDD"/>
    </w:rPr>
  </w:style>
  <w:style w:type="paragraph" w:styleId="NormalWeb">
    <w:name w:val="Normal (Web)"/>
    <w:basedOn w:val="Normal"/>
    <w:uiPriority w:val="99"/>
    <w:unhideWhenUsed/>
    <w:rsid w:val="00B30C9F"/>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373F07"/>
    <w:pPr>
      <w:spacing w:after="0" w:line="240" w:lineRule="auto"/>
    </w:pPr>
  </w:style>
  <w:style w:type="paragraph" w:styleId="CommentSubject">
    <w:name w:val="annotation subject"/>
    <w:basedOn w:val="CommentText"/>
    <w:next w:val="CommentText"/>
    <w:link w:val="CommentSubjectChar"/>
    <w:uiPriority w:val="99"/>
    <w:semiHidden/>
    <w:unhideWhenUsed/>
    <w:rsid w:val="00373F07"/>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373F07"/>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47</TotalTime>
  <Pages>1</Pages>
  <Words>257</Words>
  <Characters>1743</Characters>
  <Application>Microsoft Office Word</Application>
  <DocSecurity>0</DocSecurity>
  <Lines>60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Gulbinė</dc:creator>
  <cp:keywords/>
  <dc:description/>
  <cp:lastModifiedBy>Sandra Stokytė</cp:lastModifiedBy>
  <cp:revision>8</cp:revision>
  <dcterms:created xsi:type="dcterms:W3CDTF">2026-07-09T07:58:00Z</dcterms:created>
  <dcterms:modified xsi:type="dcterms:W3CDTF">2026-07-17T08:06:00Z</dcterms:modified>
</cp:coreProperties>
</file>